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35C" w:rsidRDefault="004D135C" w:rsidP="004D1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4D135C" w:rsidRDefault="004D135C" w:rsidP="004D1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D135C" w:rsidRDefault="004D135C" w:rsidP="004D1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Про погодження на розміщення та </w:t>
      </w:r>
    </w:p>
    <w:p w:rsidR="004D135C" w:rsidRDefault="004D135C" w:rsidP="004D1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облаштування всесезонного торгового</w:t>
      </w:r>
    </w:p>
    <w:p w:rsidR="004D135C" w:rsidRDefault="004D135C" w:rsidP="004D1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майданчика на території м. Івано-Франківська</w:t>
      </w:r>
    </w:p>
    <w:p w:rsidR="004D135C" w:rsidRDefault="004D135C" w:rsidP="004D1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D135C" w:rsidRDefault="004D135C" w:rsidP="004D1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D135C" w:rsidRDefault="004D135C" w:rsidP="004D135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Керуючись  Законом України «Про місцеве самоврядування в Україні», рішенням виконавчого комітету міської ради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від 03.11.2016р.  № 749</w:t>
      </w:r>
      <w:r>
        <w:rPr>
          <w:rFonts w:ascii="Times New Roman" w:eastAsia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затвердження Порядку розміщення торгових майданчиків в м. Івано-Франківську»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</w:rPr>
        <w:t>з метою впорядкування розміщення та облаштування торгових майданчиків на території міста, організації їх роботи виконавчий комітет міської ради</w:t>
      </w:r>
    </w:p>
    <w:p w:rsidR="004D135C" w:rsidRDefault="004D135C" w:rsidP="004D135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D135C" w:rsidRDefault="004D135C" w:rsidP="004D13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вирішив :</w:t>
      </w:r>
    </w:p>
    <w:p w:rsidR="004D135C" w:rsidRDefault="004D135C" w:rsidP="004D13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D135C" w:rsidRDefault="004D135C" w:rsidP="004D135C">
      <w:pPr>
        <w:shd w:val="clear" w:color="auto" w:fill="FFFFFF"/>
        <w:spacing w:after="0" w:line="240" w:lineRule="auto"/>
        <w:ind w:firstLine="88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1. Погодити </w:t>
      </w:r>
      <w:r>
        <w:rPr>
          <w:rStyle w:val="rvts106"/>
          <w:rFonts w:ascii="Times New Roman" w:hAnsi="Times New Roman"/>
          <w:color w:val="000000"/>
          <w:spacing w:val="15"/>
          <w:sz w:val="28"/>
          <w:szCs w:val="28"/>
        </w:rPr>
        <w:t>суб’єкту господарської діяльності</w:t>
      </w:r>
      <w:r>
        <w:rPr>
          <w:rStyle w:val="rvts108"/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розміщення та облаштування всесезонного торгового майданчика </w:t>
      </w:r>
      <w:r>
        <w:rPr>
          <w:rStyle w:val="rvts110"/>
          <w:rFonts w:ascii="Times New Roman" w:hAnsi="Times New Roman"/>
          <w:color w:val="000000"/>
          <w:spacing w:val="15"/>
          <w:sz w:val="28"/>
          <w:szCs w:val="28"/>
        </w:rPr>
        <w:t xml:space="preserve">площею </w:t>
      </w:r>
      <w:r>
        <w:rPr>
          <w:rStyle w:val="rvts111"/>
          <w:rFonts w:ascii="Times New Roman" w:hAnsi="Times New Roman"/>
          <w:color w:val="000000"/>
          <w:spacing w:val="15"/>
          <w:sz w:val="28"/>
          <w:szCs w:val="28"/>
        </w:rPr>
        <w:t>48,11м</w:t>
      </w:r>
      <w:r>
        <w:rPr>
          <w:rStyle w:val="rvts111"/>
          <w:rFonts w:ascii="Times New Roman" w:hAnsi="Times New Roman"/>
          <w:color w:val="000000"/>
          <w:spacing w:val="15"/>
          <w:sz w:val="28"/>
          <w:szCs w:val="28"/>
          <w:vertAlign w:val="superscript"/>
        </w:rPr>
        <w:t>2</w:t>
      </w:r>
      <w:r>
        <w:rPr>
          <w:rStyle w:val="rvts111"/>
          <w:rFonts w:ascii="Times New Roman" w:hAnsi="Times New Roman"/>
          <w:color w:val="000000"/>
          <w:spacing w:val="15"/>
          <w:sz w:val="28"/>
          <w:szCs w:val="28"/>
        </w:rPr>
        <w:t xml:space="preserve"> поруч будинку </w:t>
      </w:r>
      <w:r>
        <w:rPr>
          <w:rStyle w:val="rvts113"/>
          <w:rFonts w:ascii="Times New Roman" w:hAnsi="Times New Roman"/>
          <w:color w:val="000000"/>
          <w:spacing w:val="15"/>
          <w:sz w:val="28"/>
          <w:szCs w:val="28"/>
        </w:rPr>
        <w:t xml:space="preserve">9 на вул. Привокзальній (поруч піцерії «Цимес») з 02.02.2017 року по 31.01.2018 року,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відповідно до паспорта всесезонного торгового майданчика погодженого </w:t>
      </w:r>
      <w:r>
        <w:rPr>
          <w:rFonts w:ascii="Times New Roman" w:hAnsi="Times New Roman"/>
          <w:color w:val="000000"/>
          <w:sz w:val="28"/>
          <w:szCs w:val="28"/>
        </w:rPr>
        <w:t>Департаментом містобудування, архітектури та культурної спадщини.</w:t>
      </w:r>
    </w:p>
    <w:p w:rsidR="004D135C" w:rsidRDefault="004D135C" w:rsidP="004D135C">
      <w:pPr>
        <w:pStyle w:val="a3"/>
        <w:ind w:firstLine="708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Суб’єкту господарської діяльності дотримуватись вимог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Порядку розміщення торгових майданчиків в м. Івано-Франківську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затвердженого рішенням виконавчого комітету міської ради від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03.11.2016р.  № 749. </w:t>
      </w:r>
    </w:p>
    <w:p w:rsidR="004D135C" w:rsidRDefault="004D135C" w:rsidP="004D1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3. Контроль за виконанням рішення покласти на заступника міського голови Богдана Білика.</w:t>
      </w:r>
    </w:p>
    <w:p w:rsidR="004D135C" w:rsidRDefault="004D135C" w:rsidP="004D1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D135C" w:rsidRDefault="004D135C" w:rsidP="004D1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D135C" w:rsidRDefault="004D135C" w:rsidP="004D1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D135C" w:rsidRDefault="004D135C" w:rsidP="004D135C">
      <w:r>
        <w:rPr>
          <w:rFonts w:ascii="Times New Roman" w:eastAsia="Times New Roman" w:hAnsi="Times New Roman"/>
          <w:color w:val="000000"/>
          <w:sz w:val="28"/>
          <w:szCs w:val="28"/>
        </w:rPr>
        <w:t>            Міський голова                                                  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      Руслан Марцінків</w:t>
      </w:r>
    </w:p>
    <w:p w:rsidR="004D135C" w:rsidRDefault="004D135C" w:rsidP="004D135C"/>
    <w:p w:rsidR="00FB526D" w:rsidRDefault="00FB526D"/>
    <w:sectPr w:rsidR="00FB526D" w:rsidSect="006312D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453"/>
    <w:rsid w:val="001F0453"/>
    <w:rsid w:val="004D135C"/>
    <w:rsid w:val="00AD581B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3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13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</w:style>
  <w:style w:type="character" w:customStyle="1" w:styleId="rvts106">
    <w:name w:val="rvts106"/>
    <w:basedOn w:val="a0"/>
    <w:rsid w:val="004D135C"/>
  </w:style>
  <w:style w:type="character" w:customStyle="1" w:styleId="rvts107">
    <w:name w:val="rvts107"/>
    <w:basedOn w:val="a0"/>
    <w:rsid w:val="004D135C"/>
  </w:style>
  <w:style w:type="character" w:customStyle="1" w:styleId="apple-converted-space">
    <w:name w:val="apple-converted-space"/>
    <w:basedOn w:val="a0"/>
    <w:rsid w:val="004D135C"/>
  </w:style>
  <w:style w:type="character" w:customStyle="1" w:styleId="rvts108">
    <w:name w:val="rvts108"/>
    <w:basedOn w:val="a0"/>
    <w:rsid w:val="004D135C"/>
  </w:style>
  <w:style w:type="character" w:customStyle="1" w:styleId="rvts110">
    <w:name w:val="rvts110"/>
    <w:basedOn w:val="a0"/>
    <w:rsid w:val="004D135C"/>
  </w:style>
  <w:style w:type="character" w:customStyle="1" w:styleId="rvts111">
    <w:name w:val="rvts111"/>
    <w:basedOn w:val="a0"/>
    <w:rsid w:val="004D135C"/>
  </w:style>
  <w:style w:type="character" w:customStyle="1" w:styleId="rvts113">
    <w:name w:val="rvts113"/>
    <w:basedOn w:val="a0"/>
    <w:rsid w:val="004D13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3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13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</w:style>
  <w:style w:type="character" w:customStyle="1" w:styleId="rvts106">
    <w:name w:val="rvts106"/>
    <w:basedOn w:val="a0"/>
    <w:rsid w:val="004D135C"/>
  </w:style>
  <w:style w:type="character" w:customStyle="1" w:styleId="rvts107">
    <w:name w:val="rvts107"/>
    <w:basedOn w:val="a0"/>
    <w:rsid w:val="004D135C"/>
  </w:style>
  <w:style w:type="character" w:customStyle="1" w:styleId="apple-converted-space">
    <w:name w:val="apple-converted-space"/>
    <w:basedOn w:val="a0"/>
    <w:rsid w:val="004D135C"/>
  </w:style>
  <w:style w:type="character" w:customStyle="1" w:styleId="rvts108">
    <w:name w:val="rvts108"/>
    <w:basedOn w:val="a0"/>
    <w:rsid w:val="004D135C"/>
  </w:style>
  <w:style w:type="character" w:customStyle="1" w:styleId="rvts110">
    <w:name w:val="rvts110"/>
    <w:basedOn w:val="a0"/>
    <w:rsid w:val="004D135C"/>
  </w:style>
  <w:style w:type="character" w:customStyle="1" w:styleId="rvts111">
    <w:name w:val="rvts111"/>
    <w:basedOn w:val="a0"/>
    <w:rsid w:val="004D135C"/>
  </w:style>
  <w:style w:type="character" w:customStyle="1" w:styleId="rvts113">
    <w:name w:val="rvts113"/>
    <w:basedOn w:val="a0"/>
    <w:rsid w:val="004D1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dcterms:created xsi:type="dcterms:W3CDTF">2017-01-26T11:12:00Z</dcterms:created>
  <dcterms:modified xsi:type="dcterms:W3CDTF">2017-01-26T11:12:00Z</dcterms:modified>
</cp:coreProperties>
</file>